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A086" w14:textId="77777777" w:rsidR="00E45FE7" w:rsidRDefault="00E45FE7" w:rsidP="00E45FE7">
      <w:pPr>
        <w:pStyle w:val="a3"/>
        <w:ind w:firstLine="567"/>
        <w:jc w:val="center"/>
      </w:pPr>
      <w:r>
        <w:rPr>
          <w:b/>
          <w:bCs/>
          <w:sz w:val="30"/>
          <w:szCs w:val="30"/>
        </w:rPr>
        <w:t>ЭКСКУРСИИ</w:t>
      </w:r>
    </w:p>
    <w:p w14:paraId="683DF20B" w14:textId="77777777" w:rsidR="00E45FE7" w:rsidRDefault="00E45FE7" w:rsidP="00E45FE7">
      <w:pPr>
        <w:pStyle w:val="a3"/>
        <w:ind w:firstLine="567"/>
        <w:jc w:val="center"/>
      </w:pPr>
      <w:r>
        <w:t xml:space="preserve">ул. 30 лет Победы, д. 21/2, </w:t>
      </w:r>
    </w:p>
    <w:p w14:paraId="2B7B8722" w14:textId="77777777" w:rsidR="00E45FE7" w:rsidRDefault="00E45FE7" w:rsidP="00E45FE7">
      <w:pPr>
        <w:pStyle w:val="a3"/>
        <w:ind w:firstLine="567"/>
        <w:jc w:val="center"/>
      </w:pPr>
      <w:r>
        <w:rPr>
          <w:b/>
          <w:bCs/>
        </w:rPr>
        <w:t>Музейный центр</w:t>
      </w:r>
    </w:p>
    <w:p w14:paraId="3CFBF5D9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>Выставка «Город С»</w:t>
      </w:r>
    </w:p>
    <w:p w14:paraId="29135F26" w14:textId="77777777" w:rsidR="00E45FE7" w:rsidRDefault="00E45FE7" w:rsidP="00E45FE7">
      <w:pPr>
        <w:pStyle w:val="a3"/>
        <w:ind w:firstLine="567"/>
        <w:jc w:val="left"/>
      </w:pPr>
      <w:r>
        <w:t>Знакомит с историей города Сургута с момента его основания в XVI веке до конца XIX века.</w:t>
      </w:r>
    </w:p>
    <w:p w14:paraId="6735FC0F" w14:textId="396CD418" w:rsidR="00E45FE7" w:rsidRDefault="00E45FE7" w:rsidP="00E45FE7">
      <w:pPr>
        <w:pStyle w:val="a3"/>
        <w:ind w:firstLine="567"/>
        <w:jc w:val="left"/>
        <w:rPr>
          <w:b/>
          <w:bCs/>
        </w:rPr>
      </w:pPr>
      <w:r>
        <w:rPr>
          <w:b/>
          <w:bCs/>
        </w:rPr>
        <w:t>Выставка «</w:t>
      </w:r>
      <w:r w:rsidR="001C3CD7">
        <w:rPr>
          <w:b/>
          <w:bCs/>
        </w:rPr>
        <w:t>Северное сияние</w:t>
      </w:r>
      <w:r>
        <w:rPr>
          <w:b/>
          <w:bCs/>
        </w:rPr>
        <w:t>»</w:t>
      </w:r>
    </w:p>
    <w:p w14:paraId="6B9ED84F" w14:textId="0AB78231" w:rsidR="00EF729F" w:rsidRPr="00EF729F" w:rsidRDefault="00EF729F" w:rsidP="00EF729F">
      <w:pPr>
        <w:pStyle w:val="a3"/>
        <w:ind w:firstLine="567"/>
        <w:jc w:val="left"/>
      </w:pPr>
      <w:r>
        <w:t>З</w:t>
      </w:r>
      <w:r w:rsidRPr="00D848D6">
        <w:t>наком</w:t>
      </w:r>
      <w:r w:rsidR="008E4954">
        <w:t>ит</w:t>
      </w:r>
      <w:r w:rsidRPr="00D848D6">
        <w:t xml:space="preserve"> с</w:t>
      </w:r>
      <w:r>
        <w:t xml:space="preserve"> разнообразием мира </w:t>
      </w:r>
      <w:r w:rsidRPr="00D848D6">
        <w:t>насекомых</w:t>
      </w:r>
      <w:r>
        <w:t>.</w:t>
      </w:r>
    </w:p>
    <w:p w14:paraId="21A6EA01" w14:textId="77777777" w:rsidR="00EF729F" w:rsidRDefault="00E45FE7" w:rsidP="00EF729F">
      <w:pPr>
        <w:pStyle w:val="a3"/>
        <w:ind w:firstLine="567"/>
        <w:jc w:val="left"/>
        <w:rPr>
          <w:b/>
          <w:bCs/>
        </w:rPr>
      </w:pPr>
      <w:r>
        <w:rPr>
          <w:b/>
          <w:bCs/>
        </w:rPr>
        <w:t>Выставка «</w:t>
      </w:r>
      <w:r w:rsidR="001C3CD7">
        <w:rPr>
          <w:b/>
          <w:bCs/>
        </w:rPr>
        <w:t>Берега</w:t>
      </w:r>
      <w:r>
        <w:rPr>
          <w:b/>
          <w:bCs/>
        </w:rPr>
        <w:t>»</w:t>
      </w:r>
      <w:r w:rsidR="00EF729F">
        <w:rPr>
          <w:b/>
          <w:bCs/>
        </w:rPr>
        <w:t xml:space="preserve"> </w:t>
      </w:r>
    </w:p>
    <w:p w14:paraId="14AAD7AC" w14:textId="2D84C696" w:rsidR="00EF729F" w:rsidRPr="00EF729F" w:rsidRDefault="00EF729F" w:rsidP="00EF729F">
      <w:pPr>
        <w:pStyle w:val="a3"/>
        <w:ind w:firstLine="567"/>
        <w:jc w:val="left"/>
      </w:pPr>
      <w:r>
        <w:t>Знаком</w:t>
      </w:r>
      <w:r w:rsidR="008E4954">
        <w:t>ит</w:t>
      </w:r>
      <w:r w:rsidRPr="00EF729F">
        <w:t xml:space="preserve"> с историей и природными особенностями главной водной артери</w:t>
      </w:r>
      <w:r w:rsidR="007D0175">
        <w:t>и</w:t>
      </w:r>
      <w:r w:rsidRPr="00EF729F">
        <w:t xml:space="preserve"> Сибири – реки Обь</w:t>
      </w:r>
      <w:r>
        <w:t>.</w:t>
      </w:r>
    </w:p>
    <w:p w14:paraId="0291D943" w14:textId="77777777" w:rsidR="00E45FE7" w:rsidRDefault="00E45FE7" w:rsidP="00E45FE7">
      <w:pPr>
        <w:pStyle w:val="a3"/>
        <w:ind w:firstLine="567"/>
        <w:jc w:val="center"/>
      </w:pPr>
      <w:r>
        <w:t xml:space="preserve">ул. Просвещения, д. 7, </w:t>
      </w:r>
    </w:p>
    <w:p w14:paraId="30488C13" w14:textId="77777777" w:rsidR="00E45FE7" w:rsidRDefault="00E45FE7" w:rsidP="00E45FE7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 xml:space="preserve">«Купеческая усадьба. </w:t>
      </w:r>
    </w:p>
    <w:p w14:paraId="6A32793D" w14:textId="77777777" w:rsidR="00E45FE7" w:rsidRDefault="00E45FE7" w:rsidP="000911DC">
      <w:pPr>
        <w:pStyle w:val="a3"/>
        <w:ind w:firstLine="567"/>
        <w:jc w:val="center"/>
      </w:pPr>
      <w:r>
        <w:rPr>
          <w:b/>
          <w:bCs/>
        </w:rPr>
        <w:t xml:space="preserve">Дом купца Г.С. </w:t>
      </w:r>
      <w:r w:rsidRPr="000911DC">
        <w:rPr>
          <w:b/>
          <w:bCs/>
        </w:rPr>
        <w:t>Клепикова</w:t>
      </w:r>
      <w:r>
        <w:rPr>
          <w:b/>
          <w:bCs/>
        </w:rPr>
        <w:t>»</w:t>
      </w:r>
    </w:p>
    <w:p w14:paraId="2D61FCD1" w14:textId="77777777" w:rsidR="00E45FE7" w:rsidRDefault="00E45FE7" w:rsidP="00E45FE7">
      <w:pPr>
        <w:pStyle w:val="a3"/>
        <w:ind w:firstLine="567"/>
      </w:pPr>
      <w:r>
        <w:rPr>
          <w:spacing w:val="2"/>
        </w:rPr>
        <w:t>Экспозиция знакомит с купеческим бытом конца XIX – начала XX веков.</w:t>
      </w:r>
    </w:p>
    <w:p w14:paraId="232CA7BB" w14:textId="77777777" w:rsidR="00E45FE7" w:rsidRDefault="00E45FE7" w:rsidP="00E45FE7">
      <w:pPr>
        <w:pStyle w:val="a3"/>
        <w:ind w:firstLine="567"/>
        <w:jc w:val="center"/>
      </w:pPr>
    </w:p>
    <w:p w14:paraId="7C9BA40D" w14:textId="77777777" w:rsidR="00E45FE7" w:rsidRDefault="00E45FE7" w:rsidP="00E45FE7">
      <w:pPr>
        <w:pStyle w:val="a3"/>
        <w:ind w:firstLine="567"/>
        <w:jc w:val="center"/>
      </w:pPr>
      <w:r>
        <w:t xml:space="preserve">ул. Терешковой, д. 49, </w:t>
      </w:r>
    </w:p>
    <w:p w14:paraId="79F17191" w14:textId="77777777" w:rsidR="00E45FE7" w:rsidRDefault="00E45FE7" w:rsidP="00E45FE7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 xml:space="preserve">Мемориальный комплекс геологов-первопроходцев </w:t>
      </w:r>
    </w:p>
    <w:p w14:paraId="3E9EC8C7" w14:textId="77777777" w:rsidR="00E45FE7" w:rsidRDefault="00E45FE7" w:rsidP="00E45FE7">
      <w:pPr>
        <w:pStyle w:val="a3"/>
        <w:ind w:firstLine="567"/>
        <w:jc w:val="center"/>
      </w:pPr>
      <w:r>
        <w:rPr>
          <w:b/>
          <w:bCs/>
        </w:rPr>
        <w:t>«Дом Ф.К. Салманова»</w:t>
      </w:r>
    </w:p>
    <w:p w14:paraId="6C8952EE" w14:textId="77777777" w:rsidR="00E45FE7" w:rsidRDefault="00E45FE7" w:rsidP="00E45FE7">
      <w:pPr>
        <w:pStyle w:val="a3"/>
        <w:ind w:firstLine="567"/>
        <w:jc w:val="left"/>
      </w:pPr>
      <w:r>
        <w:t>Экспозиция знакомит с домом, в котором проживал легендарный геолог, с условиями жизни и работы геологов-первопроходцев, прибывших в Сургут на поиски нефти в конце 1950-х – начале 1960-х годов.</w:t>
      </w:r>
    </w:p>
    <w:p w14:paraId="6B3F7017" w14:textId="77777777" w:rsidR="00E45FE7" w:rsidRDefault="00E45FE7" w:rsidP="00E45FE7">
      <w:pPr>
        <w:pStyle w:val="a3"/>
        <w:ind w:firstLine="567"/>
      </w:pPr>
    </w:p>
    <w:p w14:paraId="7BBC1777" w14:textId="77777777" w:rsidR="00E45FE7" w:rsidRPr="00E45FE7" w:rsidRDefault="00E45FE7" w:rsidP="00E45FE7">
      <w:pPr>
        <w:pStyle w:val="a3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Программа «КУЛЬТУРНЫЕ ТРАДИЦИИ ВОСТОЧНЫХ ХАНТЫ»</w:t>
      </w:r>
    </w:p>
    <w:p w14:paraId="79DD2CD5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>«В гости к ханты»</w:t>
      </w:r>
      <w:r>
        <w:t xml:space="preserve"> – виртуальное путешествие на стойбище. </w:t>
      </w:r>
    </w:p>
    <w:p w14:paraId="350DEA48" w14:textId="77777777" w:rsidR="00E45FE7" w:rsidRDefault="00E45FE7" w:rsidP="003D2159">
      <w:pPr>
        <w:pStyle w:val="a3"/>
        <w:ind w:firstLine="567"/>
      </w:pPr>
      <w:r>
        <w:rPr>
          <w:b/>
          <w:bCs/>
          <w:spacing w:val="-2"/>
          <w:w w:val="99"/>
        </w:rPr>
        <w:t xml:space="preserve">«Таёжный гардероб» </w:t>
      </w:r>
      <w:r>
        <w:rPr>
          <w:spacing w:val="-2"/>
          <w:w w:val="99"/>
        </w:rPr>
        <w:t>– знакомство с традиционной одеждой ханты и особенностями её изготовления.</w:t>
      </w:r>
    </w:p>
    <w:p w14:paraId="71E18C38" w14:textId="77777777" w:rsidR="00E45FE7" w:rsidRDefault="00E45FE7" w:rsidP="003D2159">
      <w:pPr>
        <w:pStyle w:val="a3"/>
        <w:ind w:firstLine="567"/>
      </w:pPr>
      <w:r>
        <w:rPr>
          <w:b/>
          <w:bCs/>
        </w:rPr>
        <w:t>«Узор таёжной тишины»</w:t>
      </w:r>
      <w:r>
        <w:t xml:space="preserve"> – знакомство с искусством украшения традиционной одежды коренного населения.</w:t>
      </w:r>
    </w:p>
    <w:p w14:paraId="74CD25CB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>«Животные в сказках и легендах ханты»</w:t>
      </w:r>
      <w:r w:rsidR="000911DC">
        <w:t xml:space="preserve"> – </w:t>
      </w:r>
      <w:r>
        <w:t>знакомство с животными и птицами нашего края на основе сказок и легенд.</w:t>
      </w:r>
    </w:p>
    <w:p w14:paraId="2FEBABA6" w14:textId="4068A01B" w:rsidR="00E45FE7" w:rsidRDefault="00E45FE7" w:rsidP="001C3CD7">
      <w:pPr>
        <w:pStyle w:val="a3"/>
        <w:ind w:firstLine="567"/>
        <w:jc w:val="left"/>
      </w:pPr>
      <w:r>
        <w:rPr>
          <w:b/>
          <w:bCs/>
        </w:rPr>
        <w:t>«</w:t>
      </w:r>
      <w:r w:rsidR="001C3CD7">
        <w:rPr>
          <w:b/>
          <w:bCs/>
        </w:rPr>
        <w:t>Хождение в Ях</w:t>
      </w:r>
      <w:r>
        <w:rPr>
          <w:b/>
          <w:bCs/>
        </w:rPr>
        <w:t xml:space="preserve">» </w:t>
      </w:r>
      <w:r>
        <w:t xml:space="preserve">– </w:t>
      </w:r>
      <w:r w:rsidR="001C3CD7" w:rsidRPr="003D2159">
        <w:t xml:space="preserve">викторина </w:t>
      </w:r>
      <w:r w:rsidR="001C3CD7" w:rsidRPr="003D2159">
        <w:rPr>
          <w:rFonts w:cs="Arial"/>
        </w:rPr>
        <w:t>проверит знани</w:t>
      </w:r>
      <w:r w:rsidR="00EA3332">
        <w:rPr>
          <w:rFonts w:cs="Arial"/>
        </w:rPr>
        <w:t>я о</w:t>
      </w:r>
      <w:r w:rsidR="001C3CD7" w:rsidRPr="003D2159">
        <w:rPr>
          <w:rFonts w:cs="Arial"/>
        </w:rPr>
        <w:t xml:space="preserve"> жизни коренного населения края – ханты.</w:t>
      </w:r>
      <w:r w:rsidR="001C3CD7">
        <w:rPr>
          <w:rFonts w:ascii="Arial" w:hAnsi="Arial" w:cs="Arial"/>
        </w:rPr>
        <w:t xml:space="preserve"> </w:t>
      </w:r>
    </w:p>
    <w:p w14:paraId="7F24B9AC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 xml:space="preserve">«Куклы Нёрым-ях» </w:t>
      </w:r>
      <w:r>
        <w:t xml:space="preserve">– мастер-класс по изготовлению традиционной детской игрушки ханты. </w:t>
      </w:r>
    </w:p>
    <w:p w14:paraId="3EF3E86E" w14:textId="77777777" w:rsidR="00E45FE7" w:rsidRDefault="00E45FE7" w:rsidP="00E45FE7">
      <w:pPr>
        <w:pStyle w:val="a3"/>
        <w:ind w:firstLine="567"/>
      </w:pPr>
    </w:p>
    <w:p w14:paraId="2E28A1FF" w14:textId="77777777" w:rsidR="00E45FE7" w:rsidRPr="00E45FE7" w:rsidRDefault="00E45FE7" w:rsidP="00E45FE7">
      <w:pPr>
        <w:pStyle w:val="a3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Программа «ЭКОЛОГИЧЕСКОЕ ВОСПИТАНИЕ ДЕТЕЙ»</w:t>
      </w:r>
    </w:p>
    <w:p w14:paraId="67DB8BE6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 xml:space="preserve">«Лесная этика» </w:t>
      </w:r>
      <w:r>
        <w:t>– увлекательная викторина о повадках животных.</w:t>
      </w:r>
    </w:p>
    <w:p w14:paraId="6C92F5B5" w14:textId="77777777" w:rsidR="00E45FE7" w:rsidRDefault="00E45FE7" w:rsidP="003D2159">
      <w:pPr>
        <w:pStyle w:val="a3"/>
        <w:ind w:firstLine="567"/>
      </w:pPr>
      <w:r>
        <w:rPr>
          <w:b/>
          <w:bCs/>
        </w:rPr>
        <w:t>«Оленьими тропами»</w:t>
      </w:r>
      <w:r>
        <w:t xml:space="preserve"> – знакомство с дикими и домашними оленями, их ролью в традиционной культуре народов Севера.</w:t>
      </w:r>
    </w:p>
    <w:p w14:paraId="7249BAB9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>«Кстати, о птичках»</w:t>
      </w:r>
      <w:r>
        <w:t xml:space="preserve"> – знакомство с многообразием птиц Югры.</w:t>
      </w:r>
    </w:p>
    <w:p w14:paraId="52EAF5A8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>«Югра до нашей эры»</w:t>
      </w:r>
      <w:r>
        <w:t xml:space="preserve"> – виртуальное путешествие в эпоху Ледникового периода.</w:t>
      </w:r>
    </w:p>
    <w:p w14:paraId="38595DC7" w14:textId="2515D25E" w:rsidR="001C3CD7" w:rsidRDefault="001C3CD7" w:rsidP="001C3CD7">
      <w:pPr>
        <w:pStyle w:val="a3"/>
        <w:ind w:firstLine="567"/>
        <w:jc w:val="left"/>
      </w:pPr>
      <w:r>
        <w:rPr>
          <w:b/>
          <w:bCs/>
        </w:rPr>
        <w:t>«В поисках волшебного зверя»</w:t>
      </w:r>
      <w:r>
        <w:t xml:space="preserve"> – викторина</w:t>
      </w:r>
      <w:r w:rsidR="003D2159" w:rsidRPr="003D2159">
        <w:t xml:space="preserve"> </w:t>
      </w:r>
      <w:r w:rsidR="003D2159">
        <w:t>проверит знани</w:t>
      </w:r>
      <w:r w:rsidR="00EA3332">
        <w:t>я</w:t>
      </w:r>
      <w:r w:rsidR="003D2159">
        <w:t xml:space="preserve"> о животных нашего края.</w:t>
      </w:r>
      <w:r>
        <w:t xml:space="preserve"> </w:t>
      </w:r>
    </w:p>
    <w:p w14:paraId="558FFB6C" w14:textId="77777777" w:rsidR="00EF729F" w:rsidRDefault="00EF729F" w:rsidP="00E45FE7">
      <w:pPr>
        <w:pStyle w:val="a3"/>
        <w:ind w:firstLine="567"/>
        <w:jc w:val="center"/>
        <w:rPr>
          <w:b/>
          <w:bCs/>
          <w:caps/>
        </w:rPr>
      </w:pPr>
    </w:p>
    <w:p w14:paraId="5673FD9C" w14:textId="77777777" w:rsidR="007A761B" w:rsidRDefault="007A761B" w:rsidP="00E45FE7">
      <w:pPr>
        <w:pStyle w:val="a3"/>
        <w:ind w:firstLine="567"/>
        <w:jc w:val="center"/>
        <w:rPr>
          <w:b/>
          <w:bCs/>
          <w:caps/>
        </w:rPr>
      </w:pPr>
    </w:p>
    <w:p w14:paraId="20D98692" w14:textId="77777777" w:rsidR="007A761B" w:rsidRDefault="007A761B" w:rsidP="00E45FE7">
      <w:pPr>
        <w:pStyle w:val="a3"/>
        <w:ind w:firstLine="567"/>
        <w:jc w:val="center"/>
        <w:rPr>
          <w:b/>
          <w:bCs/>
          <w:caps/>
        </w:rPr>
      </w:pPr>
    </w:p>
    <w:p w14:paraId="7AE7348A" w14:textId="3AD53831" w:rsidR="00E45FE7" w:rsidRDefault="00E45FE7" w:rsidP="00E45FE7">
      <w:pPr>
        <w:pStyle w:val="a3"/>
        <w:ind w:firstLine="567"/>
        <w:jc w:val="center"/>
      </w:pPr>
      <w:r>
        <w:rPr>
          <w:b/>
          <w:bCs/>
          <w:caps/>
        </w:rPr>
        <w:lastRenderedPageBreak/>
        <w:t>Программа «ПРОСТАЯ ИСТОРИЯ»</w:t>
      </w:r>
    </w:p>
    <w:p w14:paraId="12D795C9" w14:textId="590DAB6A" w:rsidR="00E45FE7" w:rsidRDefault="00E45FE7" w:rsidP="003D2159">
      <w:pPr>
        <w:pStyle w:val="a3"/>
        <w:ind w:firstLine="567"/>
      </w:pPr>
      <w:r>
        <w:rPr>
          <w:b/>
          <w:bCs/>
        </w:rPr>
        <w:t xml:space="preserve">«Город с историями» </w:t>
      </w:r>
      <w:r>
        <w:t xml:space="preserve">– погружение в </w:t>
      </w:r>
      <w:r w:rsidR="00FF3519">
        <w:t xml:space="preserve">прошлое </w:t>
      </w:r>
      <w:r w:rsidR="003D2159">
        <w:t>Сургута</w:t>
      </w:r>
      <w:r w:rsidR="00EA3332">
        <w:t>,</w:t>
      </w:r>
      <w:r w:rsidR="003D2159">
        <w:t xml:space="preserve"> XVI – XIX век</w:t>
      </w:r>
      <w:r w:rsidR="00EA3332">
        <w:t>а,</w:t>
      </w:r>
      <w:r>
        <w:t xml:space="preserve"> на площадке исторической выставки.</w:t>
      </w:r>
    </w:p>
    <w:p w14:paraId="74F3D73C" w14:textId="77777777" w:rsidR="00E45FE7" w:rsidRDefault="00E45FE7" w:rsidP="003D2159">
      <w:pPr>
        <w:pStyle w:val="a3"/>
        <w:ind w:firstLine="567"/>
      </w:pPr>
      <w:r>
        <w:rPr>
          <w:b/>
          <w:bCs/>
        </w:rPr>
        <w:t>«Уездные забавы»</w:t>
      </w:r>
      <w:r>
        <w:t xml:space="preserve"> – знакомство с зимними занятиями и развлечениями жителей Западной Сибири в XIX веке. </w:t>
      </w:r>
    </w:p>
    <w:p w14:paraId="49951A7F" w14:textId="4BA1CDAC" w:rsidR="00E45FE7" w:rsidRDefault="00E45FE7" w:rsidP="003D2159">
      <w:pPr>
        <w:pStyle w:val="a3"/>
        <w:ind w:firstLine="567"/>
      </w:pPr>
      <w:r>
        <w:rPr>
          <w:b/>
          <w:bCs/>
        </w:rPr>
        <w:t>«</w:t>
      </w:r>
      <w:r w:rsidR="001C3CD7">
        <w:rPr>
          <w:b/>
          <w:bCs/>
        </w:rPr>
        <w:t>И это всё Югра!</w:t>
      </w:r>
      <w:r>
        <w:rPr>
          <w:b/>
          <w:bCs/>
        </w:rPr>
        <w:t>»</w:t>
      </w:r>
      <w:r w:rsidR="003D2159">
        <w:t xml:space="preserve"> – игра-викторина проверит знания </w:t>
      </w:r>
      <w:r w:rsidR="00EA3332">
        <w:t xml:space="preserve">юных эрудированных сургутян </w:t>
      </w:r>
      <w:r w:rsidR="003D2159">
        <w:t xml:space="preserve">о родном </w:t>
      </w:r>
      <w:r w:rsidR="00EA3332">
        <w:t>крае</w:t>
      </w:r>
      <w:r w:rsidR="003D2159">
        <w:t xml:space="preserve">. </w:t>
      </w:r>
    </w:p>
    <w:p w14:paraId="598C2784" w14:textId="32421652" w:rsidR="00D86A86" w:rsidRPr="00D86A86" w:rsidRDefault="00D86A86" w:rsidP="00D86A86">
      <w:pPr>
        <w:pStyle w:val="a3"/>
        <w:ind w:firstLine="567"/>
      </w:pPr>
      <w:r w:rsidRPr="00D86A86">
        <w:rPr>
          <w:b/>
          <w:bCs/>
        </w:rPr>
        <w:t>«От крепости до города»</w:t>
      </w:r>
      <w:r w:rsidRPr="00D86A86">
        <w:t xml:space="preserve"> – </w:t>
      </w:r>
      <w:r>
        <w:t>п</w:t>
      </w:r>
      <w:r w:rsidRPr="00D86A86">
        <w:t>ешеходная экскурсия</w:t>
      </w:r>
      <w:r>
        <w:t>-</w:t>
      </w:r>
      <w:r w:rsidRPr="00D86A86">
        <w:t>путешествие по исторической части Сургута. Участники увидят место, где был основан острог, познакомятся с улицами XIX века, а также узнают много мистических легенд, связанных с историей города.</w:t>
      </w:r>
    </w:p>
    <w:p w14:paraId="4193AE22" w14:textId="0365DEEA" w:rsidR="00D86A86" w:rsidRPr="00A748EB" w:rsidRDefault="00D86A86" w:rsidP="00EA7E60">
      <w:pPr>
        <w:pStyle w:val="a3"/>
        <w:ind w:firstLine="567"/>
      </w:pPr>
      <w:r w:rsidRPr="003E5F65">
        <w:rPr>
          <w:b/>
          <w:bCs/>
        </w:rPr>
        <w:t>«Из истории посёлка Чёрный мыс»</w:t>
      </w:r>
      <w:r w:rsidRPr="003E5F65">
        <w:t xml:space="preserve"> – </w:t>
      </w:r>
      <w:r w:rsidR="00EF729F" w:rsidRPr="003E5F65">
        <w:t>пешеходная экскурсия,</w:t>
      </w:r>
      <w:r w:rsidR="00EA7E60" w:rsidRPr="003E5F65">
        <w:t xml:space="preserve"> во время которой </w:t>
      </w:r>
      <w:r w:rsidR="00EA7E60" w:rsidRPr="003E5F65">
        <w:rPr>
          <w:rFonts w:cs="Arial"/>
          <w:color w:val="111127"/>
          <w:shd w:val="clear" w:color="auto" w:fill="FFFFFF"/>
        </w:rPr>
        <w:t>участ</w:t>
      </w:r>
      <w:r w:rsidR="003E5F65" w:rsidRPr="003E5F65">
        <w:rPr>
          <w:rFonts w:cs="Arial"/>
          <w:color w:val="111127"/>
          <w:shd w:val="clear" w:color="auto" w:fill="FFFFFF"/>
        </w:rPr>
        <w:t>ники узнают об истории</w:t>
      </w:r>
      <w:r w:rsidR="00EA7E60" w:rsidRPr="003E5F65">
        <w:rPr>
          <w:rFonts w:cs="Arial"/>
          <w:color w:val="111127"/>
          <w:shd w:val="clear" w:color="auto" w:fill="FFFFFF"/>
        </w:rPr>
        <w:t xml:space="preserve"> посёлка, который связа</w:t>
      </w:r>
      <w:r w:rsidR="003E5F65" w:rsidRPr="003E5F65">
        <w:rPr>
          <w:rFonts w:cs="Arial"/>
          <w:color w:val="111127"/>
          <w:shd w:val="clear" w:color="auto" w:fill="FFFFFF"/>
        </w:rPr>
        <w:t>н со знаковыми событиями</w:t>
      </w:r>
      <w:r w:rsidR="00EA7E60" w:rsidRPr="003E5F65">
        <w:rPr>
          <w:rFonts w:cs="Arial"/>
          <w:color w:val="111127"/>
          <w:shd w:val="clear" w:color="auto" w:fill="FFFFFF"/>
        </w:rPr>
        <w:t xml:space="preserve"> нашего края.</w:t>
      </w:r>
    </w:p>
    <w:p w14:paraId="78266428" w14:textId="77777777" w:rsidR="00E45FE7" w:rsidRDefault="00E45FE7" w:rsidP="00E45FE7">
      <w:pPr>
        <w:pStyle w:val="a3"/>
        <w:ind w:firstLine="567"/>
      </w:pPr>
    </w:p>
    <w:p w14:paraId="73DD538E" w14:textId="77777777" w:rsidR="00E45FE7" w:rsidRPr="00E45FE7" w:rsidRDefault="00E45FE7" w:rsidP="00E45FE7">
      <w:pPr>
        <w:pStyle w:val="a3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Программа «РУССКАЯ СТАРОЖИЛЬЧЕСКАЯ КУЛЬТУРА»</w:t>
      </w:r>
    </w:p>
    <w:p w14:paraId="0CDB66B3" w14:textId="77777777" w:rsidR="00E45FE7" w:rsidRDefault="00E45FE7" w:rsidP="00E45FE7">
      <w:pPr>
        <w:pStyle w:val="a3"/>
        <w:ind w:firstLine="567"/>
        <w:jc w:val="left"/>
        <w:rPr>
          <w:spacing w:val="4"/>
        </w:rPr>
      </w:pPr>
      <w:r>
        <w:rPr>
          <w:b/>
          <w:bCs/>
          <w:spacing w:val="11"/>
        </w:rPr>
        <w:t>«В поисках музейных сокровищ»</w:t>
      </w:r>
      <w:r>
        <w:rPr>
          <w:spacing w:val="11"/>
        </w:rPr>
        <w:t xml:space="preserve"> – Учёный Кот поведает о тайнах предметов купеческого дома.</w:t>
      </w:r>
    </w:p>
    <w:p w14:paraId="57FF9B18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  <w:spacing w:val="9"/>
        </w:rPr>
        <w:t>«Жили-были сказки»</w:t>
      </w:r>
      <w:r>
        <w:rPr>
          <w:spacing w:val="9"/>
        </w:rPr>
        <w:t xml:space="preserve"> – знакомство с предметами купече</w:t>
      </w:r>
      <w:r w:rsidR="000911DC">
        <w:rPr>
          <w:spacing w:val="9"/>
        </w:rPr>
        <w:t xml:space="preserve">ского быта по русским народным </w:t>
      </w:r>
      <w:r>
        <w:rPr>
          <w:spacing w:val="9"/>
        </w:rPr>
        <w:t>сказкам.</w:t>
      </w:r>
    </w:p>
    <w:p w14:paraId="5796C989" w14:textId="77777777" w:rsidR="00E45FE7" w:rsidRDefault="00E45FE7" w:rsidP="00E45FE7">
      <w:pPr>
        <w:pStyle w:val="a3"/>
        <w:ind w:firstLine="567"/>
        <w:jc w:val="left"/>
      </w:pPr>
      <w:r>
        <w:rPr>
          <w:b/>
          <w:bCs/>
        </w:rPr>
        <w:t>«Суседкины сказки»</w:t>
      </w:r>
      <w:r>
        <w:t xml:space="preserve"> – рассказ Домового о домашних духах, обычаях и правилах поведени</w:t>
      </w:r>
      <w:r w:rsidR="000911DC">
        <w:t xml:space="preserve">я </w:t>
      </w:r>
      <w:r>
        <w:t>сургутян в доме XIX века.</w:t>
      </w:r>
    </w:p>
    <w:p w14:paraId="4EBE7BF6" w14:textId="77777777" w:rsidR="00E45FE7" w:rsidRDefault="00E45FE7" w:rsidP="00E45FE7">
      <w:pPr>
        <w:pStyle w:val="a3"/>
        <w:ind w:firstLine="567"/>
        <w:jc w:val="left"/>
        <w:rPr>
          <w:spacing w:val="2"/>
        </w:rPr>
      </w:pPr>
      <w:r>
        <w:rPr>
          <w:b/>
          <w:bCs/>
          <w:spacing w:val="2"/>
        </w:rPr>
        <w:t xml:space="preserve">«Василисин сундучок» </w:t>
      </w:r>
      <w:r>
        <w:rPr>
          <w:spacing w:val="2"/>
        </w:rPr>
        <w:t>– мастер-класс по изготовлению текстильных оберегов.</w:t>
      </w:r>
    </w:p>
    <w:p w14:paraId="7CA67B7C" w14:textId="77777777" w:rsidR="00E45FE7" w:rsidRDefault="00E46B75" w:rsidP="00E45FE7">
      <w:pPr>
        <w:pStyle w:val="a3"/>
        <w:ind w:firstLine="567"/>
      </w:pPr>
      <w:r>
        <w:rPr>
          <w:b/>
          <w:bCs/>
        </w:rPr>
        <w:t>«День рождения</w:t>
      </w:r>
      <w:r w:rsidR="00E45FE7">
        <w:rPr>
          <w:b/>
          <w:bCs/>
        </w:rPr>
        <w:t xml:space="preserve"> деда Мороза»</w:t>
      </w:r>
      <w:r w:rsidR="00E45FE7">
        <w:t xml:space="preserve"> – музейный праздник подарит возможность поздравить всеми любимого волшебника!</w:t>
      </w:r>
    </w:p>
    <w:p w14:paraId="19DC2C33" w14:textId="77777777" w:rsidR="00E45FE7" w:rsidRDefault="00E45FE7" w:rsidP="00E45FE7">
      <w:pPr>
        <w:pStyle w:val="a3"/>
        <w:ind w:firstLine="567"/>
      </w:pPr>
      <w:r>
        <w:rPr>
          <w:b/>
          <w:bCs/>
        </w:rPr>
        <w:t>«Ёлка на Купеческой»</w:t>
      </w:r>
      <w:r>
        <w:t xml:space="preserve"> – музейный праздник в традициях встречи сургутского Нового года в конце XIX – начале XX веков.</w:t>
      </w:r>
    </w:p>
    <w:p w14:paraId="2E986696" w14:textId="77777777" w:rsidR="00E45FE7" w:rsidRDefault="00E45FE7" w:rsidP="00E45FE7">
      <w:pPr>
        <w:pStyle w:val="a3"/>
        <w:ind w:firstLine="567"/>
      </w:pPr>
      <w:r>
        <w:rPr>
          <w:b/>
          <w:bCs/>
        </w:rPr>
        <w:t xml:space="preserve">«Солнцеворот на Купеческой» </w:t>
      </w:r>
      <w:r>
        <w:t>– музейный праздник, раскрывающий традиции встречи весны у разных народов.</w:t>
      </w:r>
    </w:p>
    <w:p w14:paraId="27A45BF7" w14:textId="77777777" w:rsidR="00E45FE7" w:rsidRDefault="00E45FE7" w:rsidP="00E45FE7">
      <w:pPr>
        <w:pStyle w:val="a3"/>
        <w:ind w:firstLine="567"/>
      </w:pPr>
      <w:r>
        <w:rPr>
          <w:b/>
          <w:bCs/>
          <w:spacing w:val="2"/>
        </w:rPr>
        <w:t>«Чудеса на Купеческой»</w:t>
      </w:r>
      <w:r>
        <w:rPr>
          <w:spacing w:val="2"/>
        </w:rPr>
        <w:t xml:space="preserve"> – музейный праздник д</w:t>
      </w:r>
      <w:r w:rsidR="00E46B75">
        <w:rPr>
          <w:spacing w:val="2"/>
        </w:rPr>
        <w:t>аёт возможность поздравить с днё</w:t>
      </w:r>
      <w:r>
        <w:rPr>
          <w:spacing w:val="2"/>
        </w:rPr>
        <w:t>м рождения домового – Суседку.</w:t>
      </w:r>
    </w:p>
    <w:p w14:paraId="6768D38B" w14:textId="77777777" w:rsidR="00E45FE7" w:rsidRDefault="00E45FE7" w:rsidP="00E45FE7">
      <w:pPr>
        <w:pStyle w:val="a3"/>
        <w:ind w:firstLine="567"/>
      </w:pPr>
    </w:p>
    <w:p w14:paraId="21CCE6EF" w14:textId="77777777" w:rsidR="00E45FE7" w:rsidRPr="00E45FE7" w:rsidRDefault="00E45FE7" w:rsidP="00E45FE7">
      <w:pPr>
        <w:pStyle w:val="a3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Программа «</w:t>
      </w:r>
      <w:r w:rsidR="000911DC">
        <w:rPr>
          <w:b/>
          <w:bCs/>
          <w:caps/>
        </w:rPr>
        <w:t>ДОРОГОЙ ПЕРВОПРОХОДЦЕВ</w:t>
      </w:r>
      <w:r>
        <w:rPr>
          <w:b/>
          <w:bCs/>
          <w:caps/>
        </w:rPr>
        <w:t>»</w:t>
      </w:r>
    </w:p>
    <w:p w14:paraId="4CC42A94" w14:textId="77777777" w:rsidR="00E45FE7" w:rsidRDefault="00E45FE7" w:rsidP="00E45FE7">
      <w:pPr>
        <w:pStyle w:val="a3"/>
        <w:ind w:firstLine="567"/>
      </w:pPr>
      <w:r>
        <w:rPr>
          <w:b/>
          <w:bCs/>
        </w:rPr>
        <w:t>«Говорит буровая»</w:t>
      </w:r>
      <w:r w:rsidR="000911DC">
        <w:t xml:space="preserve"> – участники квеста найдут </w:t>
      </w:r>
      <w:r>
        <w:t>потерянную телеграмму Фармана Салманова.</w:t>
      </w:r>
    </w:p>
    <w:p w14:paraId="1CA23BBF" w14:textId="195C12F5" w:rsidR="00E45FE7" w:rsidRDefault="009B1700" w:rsidP="00E45FE7">
      <w:pPr>
        <w:pStyle w:val="a3"/>
        <w:ind w:firstLine="567"/>
      </w:pPr>
      <w:r>
        <w:rPr>
          <w:b/>
          <w:bCs/>
        </w:rPr>
        <w:t>«В</w:t>
      </w:r>
      <w:r w:rsidR="00E45FE7">
        <w:rPr>
          <w:b/>
          <w:bCs/>
        </w:rPr>
        <w:t>глубь земли»</w:t>
      </w:r>
      <w:r w:rsidR="00FF3519">
        <w:t xml:space="preserve"> – квест познакомит с историей </w:t>
      </w:r>
      <w:r>
        <w:t>развития бурения</w:t>
      </w:r>
      <w:r w:rsidR="00EA3332">
        <w:t>,</w:t>
      </w:r>
      <w:r w:rsidR="00E45FE7">
        <w:t xml:space="preserve"> на примере макетов буровых станков. </w:t>
      </w:r>
    </w:p>
    <w:p w14:paraId="16DAC8E9" w14:textId="77777777" w:rsidR="00E45FE7" w:rsidRDefault="00E45FE7" w:rsidP="00E45FE7">
      <w:pPr>
        <w:pStyle w:val="a3"/>
        <w:ind w:firstLine="567"/>
      </w:pPr>
      <w:r>
        <w:rPr>
          <w:b/>
          <w:bCs/>
        </w:rPr>
        <w:t>«Нефтемания 2.0»</w:t>
      </w:r>
      <w:r>
        <w:t xml:space="preserve"> – командная интерактивная игра по п</w:t>
      </w:r>
      <w:r w:rsidR="000911DC">
        <w:t xml:space="preserve">оиску </w:t>
      </w:r>
      <w:r>
        <w:t xml:space="preserve">местонахождения колбы с нефтью. </w:t>
      </w:r>
    </w:p>
    <w:p w14:paraId="60303602" w14:textId="184EEB1E" w:rsidR="001C3CD7" w:rsidRPr="001C3CD7" w:rsidRDefault="001C3CD7" w:rsidP="001C3CD7">
      <w:pPr>
        <w:pStyle w:val="a3"/>
        <w:ind w:firstLine="567"/>
      </w:pPr>
      <w:r>
        <w:rPr>
          <w:b/>
          <w:bCs/>
        </w:rPr>
        <w:t>«Старатели чёрного золота»</w:t>
      </w:r>
      <w:r>
        <w:t xml:space="preserve"> – </w:t>
      </w:r>
      <w:r w:rsidR="00D86A86">
        <w:t xml:space="preserve">квест даст </w:t>
      </w:r>
      <w:r w:rsidR="00D86A86">
        <w:rPr>
          <w:rFonts w:ascii="Arial" w:hAnsi="Arial" w:cs="Arial"/>
        </w:rPr>
        <w:t>возможность пройти путь от геологоразведчика до бурильщика скважин.</w:t>
      </w:r>
    </w:p>
    <w:p w14:paraId="625A40CC" w14:textId="77777777" w:rsidR="00E45FE7" w:rsidRDefault="00E45FE7" w:rsidP="00E45FE7">
      <w:pPr>
        <w:pStyle w:val="a3"/>
        <w:ind w:firstLine="567"/>
      </w:pPr>
      <w:r>
        <w:rPr>
          <w:b/>
          <w:bCs/>
        </w:rPr>
        <w:t>«Падал прошлогодний снег»</w:t>
      </w:r>
      <w:r>
        <w:t xml:space="preserve"> – музейный праздник на с</w:t>
      </w:r>
      <w:r w:rsidR="00FF3519">
        <w:t xml:space="preserve">вежем воздухе, посвящённый Дню </w:t>
      </w:r>
      <w:r>
        <w:t xml:space="preserve">снега. </w:t>
      </w:r>
    </w:p>
    <w:p w14:paraId="3B74CE1E" w14:textId="77777777" w:rsidR="00E45FE7" w:rsidRDefault="00E45FE7" w:rsidP="00E45FE7">
      <w:pPr>
        <w:pStyle w:val="a3"/>
        <w:ind w:firstLine="567"/>
      </w:pPr>
      <w:r>
        <w:rPr>
          <w:b/>
          <w:bCs/>
        </w:rPr>
        <w:t xml:space="preserve">«Проводы Зимы» </w:t>
      </w:r>
      <w:r>
        <w:t xml:space="preserve">– музейный праздник с популярными в советское время подвижными играми на свежем воздухе. </w:t>
      </w:r>
    </w:p>
    <w:p w14:paraId="0B141FFB" w14:textId="77777777" w:rsidR="00E45FE7" w:rsidRDefault="00E45FE7" w:rsidP="00E45FE7">
      <w:pPr>
        <w:pStyle w:val="a3"/>
        <w:ind w:firstLine="567"/>
      </w:pPr>
    </w:p>
    <w:p w14:paraId="7754BD1F" w14:textId="77777777" w:rsidR="007A761B" w:rsidRPr="007A761B" w:rsidRDefault="007A761B" w:rsidP="007A761B"/>
    <w:p w14:paraId="23024BCF" w14:textId="77777777" w:rsidR="00E45FE7" w:rsidRDefault="00E45FE7" w:rsidP="00E45FE7">
      <w:pPr>
        <w:pStyle w:val="a3"/>
        <w:ind w:firstLine="567"/>
        <w:jc w:val="center"/>
      </w:pPr>
      <w:r>
        <w:lastRenderedPageBreak/>
        <w:t xml:space="preserve">В программе возможны изменения. </w:t>
      </w:r>
    </w:p>
    <w:p w14:paraId="2A231559" w14:textId="77777777" w:rsidR="00E45FE7" w:rsidRDefault="00E45FE7" w:rsidP="00E45FE7">
      <w:pPr>
        <w:pStyle w:val="a3"/>
        <w:ind w:firstLine="567"/>
        <w:jc w:val="center"/>
      </w:pPr>
      <w:r>
        <w:t xml:space="preserve">Информация о стоимости, </w:t>
      </w:r>
    </w:p>
    <w:p w14:paraId="7C228968" w14:textId="11FDDC19" w:rsidR="00E45FE7" w:rsidRDefault="00E45FE7" w:rsidP="009B1700">
      <w:pPr>
        <w:pStyle w:val="a3"/>
        <w:ind w:firstLine="567"/>
        <w:jc w:val="center"/>
      </w:pPr>
      <w:r>
        <w:t xml:space="preserve">месте и времени проведения занятий на сайте </w:t>
      </w:r>
      <w:r>
        <w:rPr>
          <w:b/>
          <w:bCs/>
        </w:rPr>
        <w:t>www.skmuseum.ru</w:t>
      </w:r>
    </w:p>
    <w:p w14:paraId="53FE4A46" w14:textId="77777777" w:rsidR="00E45FE7" w:rsidRDefault="00E45FE7" w:rsidP="00E45FE7">
      <w:pPr>
        <w:pStyle w:val="a3"/>
        <w:ind w:firstLine="567"/>
        <w:jc w:val="center"/>
      </w:pPr>
      <w:r>
        <w:t xml:space="preserve">или по телефонам: </w:t>
      </w:r>
    </w:p>
    <w:p w14:paraId="5D74440F" w14:textId="77777777" w:rsidR="00E45FE7" w:rsidRDefault="00E45FE7" w:rsidP="00E45FE7">
      <w:pPr>
        <w:pStyle w:val="a3"/>
        <w:ind w:firstLine="567"/>
        <w:jc w:val="center"/>
      </w:pPr>
      <w:r>
        <w:rPr>
          <w:b/>
          <w:bCs/>
        </w:rPr>
        <w:t>90-77-34, 51-68-17</w:t>
      </w:r>
    </w:p>
    <w:p w14:paraId="5063CB1D" w14:textId="77777777" w:rsidR="00E45FE7" w:rsidRDefault="00E45FE7" w:rsidP="00E45FE7">
      <w:pPr>
        <w:pStyle w:val="a3"/>
        <w:ind w:firstLine="567"/>
        <w:jc w:val="center"/>
      </w:pPr>
      <w:r>
        <w:t>экскурсионно-методический отдел.</w:t>
      </w:r>
    </w:p>
    <w:sectPr w:rsidR="00E45FE7" w:rsidSect="00146A7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E7"/>
    <w:rsid w:val="000911DC"/>
    <w:rsid w:val="001C3CD7"/>
    <w:rsid w:val="003D2159"/>
    <w:rsid w:val="003E5F65"/>
    <w:rsid w:val="006C0B77"/>
    <w:rsid w:val="007A761B"/>
    <w:rsid w:val="007D0175"/>
    <w:rsid w:val="008242FF"/>
    <w:rsid w:val="00870751"/>
    <w:rsid w:val="008E4954"/>
    <w:rsid w:val="00922C48"/>
    <w:rsid w:val="009B1700"/>
    <w:rsid w:val="00A748EB"/>
    <w:rsid w:val="00B915B7"/>
    <w:rsid w:val="00D86A86"/>
    <w:rsid w:val="00E45FE7"/>
    <w:rsid w:val="00E46B75"/>
    <w:rsid w:val="00EA3332"/>
    <w:rsid w:val="00EA59DF"/>
    <w:rsid w:val="00EA7E60"/>
    <w:rsid w:val="00EE4070"/>
    <w:rsid w:val="00EF729F"/>
    <w:rsid w:val="00F12C76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5F25"/>
  <w15:chartTrackingRefBased/>
  <w15:docId w15:val="{F0E04CDA-F7E7-4470-984D-B42EDE4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next w:val="a"/>
    <w:uiPriority w:val="99"/>
    <w:rsid w:val="00E45FE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2"/>
    </w:rPr>
  </w:style>
  <w:style w:type="paragraph" w:styleId="a4">
    <w:name w:val="List Paragraph"/>
    <w:basedOn w:val="a"/>
    <w:uiPriority w:val="34"/>
    <w:qFormat/>
    <w:rsid w:val="00EF729F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1E64-6007-42F9-AC94-784432FF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Молчанова</dc:creator>
  <cp:keywords/>
  <dc:description/>
  <cp:lastModifiedBy>Бурьян Ирина Владимировна</cp:lastModifiedBy>
  <cp:revision>9</cp:revision>
  <dcterms:created xsi:type="dcterms:W3CDTF">2023-08-31T04:20:00Z</dcterms:created>
  <dcterms:modified xsi:type="dcterms:W3CDTF">2023-09-05T04:33:00Z</dcterms:modified>
</cp:coreProperties>
</file>